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F6634E" w:rsidRDefault="001B58A1">
      <w:pPr>
        <w:rPr>
          <w:rFonts w:ascii="Times New Roman" w:hAnsi="Times New Roman" w:cs="Times New Roman"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i/>
          <w:color w:val="7030A0"/>
          <w:sz w:val="32"/>
          <w:szCs w:val="32"/>
        </w:rPr>
        <w:t xml:space="preserve">Сравни два текста. Какой из них относится к научной речи, а какой – к </w:t>
      </w:r>
      <w:proofErr w:type="gramStart"/>
      <w:r>
        <w:rPr>
          <w:rFonts w:ascii="Times New Roman" w:hAnsi="Times New Roman" w:cs="Times New Roman"/>
          <w:i/>
          <w:color w:val="7030A0"/>
          <w:sz w:val="32"/>
          <w:szCs w:val="32"/>
        </w:rPr>
        <w:t>художественной?(</w:t>
      </w:r>
      <w:proofErr w:type="gramEnd"/>
      <w:r>
        <w:rPr>
          <w:rFonts w:ascii="Times New Roman" w:hAnsi="Times New Roman" w:cs="Times New Roman"/>
          <w:i/>
          <w:color w:val="7030A0"/>
          <w:sz w:val="32"/>
          <w:szCs w:val="32"/>
        </w:rPr>
        <w:t>Напиши ответ в скобках.)</w:t>
      </w:r>
    </w:p>
    <w:p w:rsidR="001B58A1" w:rsidRDefault="001B58A1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1B58A1" w:rsidRDefault="001B5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Ель – хвойное вечнозелёное дерево. Существует около 45 видов ели. Это дерево растёт в Северном полушарии. Древесина ели используется в строительстве.</w:t>
      </w:r>
    </w:p>
    <w:p w:rsidR="001B58A1" w:rsidRDefault="001B5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(                                           )</w:t>
      </w:r>
    </w:p>
    <w:p w:rsidR="001B58A1" w:rsidRDefault="001B58A1">
      <w:pPr>
        <w:rPr>
          <w:rFonts w:ascii="Times New Roman" w:hAnsi="Times New Roman" w:cs="Times New Roman"/>
          <w:sz w:val="32"/>
          <w:szCs w:val="32"/>
        </w:rPr>
      </w:pPr>
    </w:p>
    <w:p w:rsidR="001B58A1" w:rsidRDefault="001B58A1">
      <w:pPr>
        <w:rPr>
          <w:rFonts w:ascii="Times New Roman" w:hAnsi="Times New Roman" w:cs="Times New Roman"/>
          <w:sz w:val="32"/>
          <w:szCs w:val="32"/>
        </w:rPr>
      </w:pPr>
    </w:p>
    <w:p w:rsidR="001B58A1" w:rsidRDefault="001B58A1" w:rsidP="001B5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Ель</w:t>
      </w:r>
    </w:p>
    <w:p w:rsidR="001B58A1" w:rsidRDefault="001B5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Деревья все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заз_ленели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1B58A1" w:rsidRDefault="001B5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Почти все птицы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прил_тели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1B58A1" w:rsidRDefault="001B5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 обновиться норовит.</w:t>
      </w:r>
    </w:p>
    <w:p w:rsidR="001B58A1" w:rsidRDefault="001B5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у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колюч_й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тёмной ели</w:t>
      </w:r>
    </w:p>
    <w:p w:rsidR="001B58A1" w:rsidRDefault="001B5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Всё тот же </w:t>
      </w:r>
      <w:proofErr w:type="spellStart"/>
      <w:r>
        <w:rPr>
          <w:rFonts w:ascii="Times New Roman" w:hAnsi="Times New Roman" w:cs="Times New Roman"/>
          <w:sz w:val="32"/>
          <w:szCs w:val="32"/>
        </w:rPr>
        <w:t>хмур_й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зимн_й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вид.</w:t>
      </w:r>
    </w:p>
    <w:p w:rsidR="001B58A1" w:rsidRDefault="001B5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(                                             )</w:t>
      </w:r>
    </w:p>
    <w:p w:rsidR="001B58A1" w:rsidRPr="001B58A1" w:rsidRDefault="001B58A1">
      <w:pPr>
        <w:rPr>
          <w:rFonts w:ascii="Times New Roman" w:hAnsi="Times New Roman" w:cs="Times New Roman"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i/>
          <w:color w:val="7030A0"/>
          <w:sz w:val="32"/>
          <w:szCs w:val="32"/>
        </w:rPr>
        <w:t>Вставь во второй текст пропущенные буквы.</w:t>
      </w:r>
      <w:bookmarkStart w:id="0" w:name="_GoBack"/>
      <w:bookmarkEnd w:id="0"/>
    </w:p>
    <w:sectPr w:rsidR="001B58A1" w:rsidRPr="001B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A1"/>
    <w:rsid w:val="001B58A1"/>
    <w:rsid w:val="00F6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1F2FB-3405-45AA-981D-8FF4F8AD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2016-03-17T03:51:00Z</dcterms:created>
  <dcterms:modified xsi:type="dcterms:W3CDTF">2016-03-17T03:58:00Z</dcterms:modified>
</cp:coreProperties>
</file>