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29" w:rsidRDefault="002D3F29" w:rsidP="004F3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3F29" w:rsidRDefault="002D3F29" w:rsidP="002D3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2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F3CBB" w:rsidRDefault="004F3CBB" w:rsidP="002D3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B9F" w:rsidRPr="00570B9F" w:rsidRDefault="00CE0F52" w:rsidP="004F3C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B9F">
        <w:rPr>
          <w:rFonts w:ascii="Times New Roman" w:hAnsi="Times New Roman"/>
          <w:sz w:val="24"/>
          <w:szCs w:val="24"/>
        </w:rPr>
        <w:t>Программа кружка «Умники и умницы» общеинтеллектуального направления. Рассчитан для детей 10-11 лет. Срок реализации – 1 год. Общая продолжительность обучения составляет 34 часа. Занятия кружка проводятся в учебном</w:t>
      </w:r>
      <w:r w:rsidR="00F73380" w:rsidRPr="00570B9F">
        <w:rPr>
          <w:rFonts w:ascii="Times New Roman" w:hAnsi="Times New Roman"/>
          <w:sz w:val="24"/>
          <w:szCs w:val="24"/>
        </w:rPr>
        <w:t xml:space="preserve"> кабинете, 1 раз в неделю по 40</w:t>
      </w:r>
      <w:r w:rsidRPr="00570B9F">
        <w:rPr>
          <w:rFonts w:ascii="Times New Roman" w:hAnsi="Times New Roman"/>
          <w:sz w:val="24"/>
          <w:szCs w:val="24"/>
        </w:rPr>
        <w:t>мин.</w:t>
      </w:r>
    </w:p>
    <w:p w:rsidR="00CE0F52" w:rsidRPr="00570B9F" w:rsidRDefault="00CE0F52" w:rsidP="00570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9F">
        <w:rPr>
          <w:rFonts w:ascii="Times New Roman" w:hAnsi="Times New Roman"/>
          <w:sz w:val="24"/>
          <w:szCs w:val="24"/>
        </w:rPr>
        <w:t>Учебно-методического комплекта:.</w:t>
      </w:r>
    </w:p>
    <w:p w:rsidR="00CE0F52" w:rsidRPr="00570B9F" w:rsidRDefault="00CE0F52" w:rsidP="00CE0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9F">
        <w:rPr>
          <w:rFonts w:ascii="Times New Roman" w:hAnsi="Times New Roman"/>
          <w:sz w:val="24"/>
          <w:szCs w:val="24"/>
        </w:rPr>
        <w:t>- Готовимся к ВПР. РТ по окружающему миру. М.Ю.Демидова.</w:t>
      </w:r>
    </w:p>
    <w:p w:rsidR="00CE0F52" w:rsidRPr="00570B9F" w:rsidRDefault="00CE0F52" w:rsidP="00CE0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9F">
        <w:rPr>
          <w:rFonts w:ascii="Times New Roman" w:hAnsi="Times New Roman"/>
          <w:sz w:val="24"/>
          <w:szCs w:val="24"/>
        </w:rPr>
        <w:t>- Готовимся к ВПР. РТ по русскому языку. М.И.Кузнецова.</w:t>
      </w:r>
    </w:p>
    <w:p w:rsidR="00CE0F52" w:rsidRPr="00570B9F" w:rsidRDefault="00CE0F52" w:rsidP="00CE0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9F">
        <w:rPr>
          <w:rFonts w:ascii="Times New Roman" w:hAnsi="Times New Roman"/>
          <w:sz w:val="24"/>
          <w:szCs w:val="24"/>
        </w:rPr>
        <w:t>- Готовимся к ВПР. РТ по математике. О.А.Рыдзе, К.А. Краснянская.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Выбор направления программы  кружка направлен на подготовку учащихся 4 класса к ВПР.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    Программа предусматривает сочетание групповых, индивидуальных и коллективных форм проведения занятий.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     Содержание заданий соответствует планируемым результатам обучения по математике, русскому языку, окружающему миру (ФГОС НОО).</w:t>
      </w:r>
    </w:p>
    <w:p w:rsidR="00F73380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    Реализация программы «Умники и умницы»   предусматривает следующие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 </w:t>
      </w:r>
      <w:r w:rsidRPr="00C57384">
        <w:rPr>
          <w:rFonts w:ascii="Times New Roman" w:hAnsi="Times New Roman"/>
          <w:b/>
          <w:sz w:val="24"/>
          <w:szCs w:val="24"/>
        </w:rPr>
        <w:t xml:space="preserve">формы </w:t>
      </w:r>
      <w:r w:rsidRPr="00C57384">
        <w:rPr>
          <w:rFonts w:ascii="Times New Roman" w:hAnsi="Times New Roman"/>
          <w:sz w:val="24"/>
          <w:szCs w:val="24"/>
        </w:rPr>
        <w:t>работы с обучающими: занятия теоретического плана и тренировочные занятия, мини-работы, обучающие проверочные работы, диктанты и т.д.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  На занятиях  используются различные типы заданий: с кратким ответом, с развернутым ответом, задания  с выбором одного или нескольких верных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ответов, задания на определение последовательности.</w:t>
      </w:r>
    </w:p>
    <w:p w:rsidR="002D3F29" w:rsidRPr="00C57384" w:rsidRDefault="007C1D2F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ИКТ в работе кружка</w:t>
      </w:r>
      <w:r w:rsidRPr="00C57384">
        <w:rPr>
          <w:rFonts w:ascii="Times New Roman" w:hAnsi="Times New Roman"/>
          <w:sz w:val="24"/>
          <w:szCs w:val="24"/>
        </w:rPr>
        <w:t>: демонстрации презентаций и мультимедиа, поиск информации в Интернете</w:t>
      </w:r>
    </w:p>
    <w:p w:rsidR="00C57384" w:rsidRDefault="002D3F29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Цель:</w:t>
      </w:r>
      <w:r w:rsidR="00CE0F52" w:rsidRPr="00C57384">
        <w:rPr>
          <w:rFonts w:ascii="Times New Roman" w:hAnsi="Times New Roman"/>
          <w:sz w:val="24"/>
          <w:szCs w:val="24"/>
        </w:rPr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2D3F29" w:rsidRPr="00C57384" w:rsidRDefault="002D3F29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Задачи:</w:t>
      </w:r>
    </w:p>
    <w:p w:rsidR="00CE0F52" w:rsidRPr="00C57384" w:rsidRDefault="00CE0F52" w:rsidP="00C57384">
      <w:pPr>
        <w:rPr>
          <w:rFonts w:ascii="Times New Roman" w:hAnsi="Times New Roman"/>
          <w:b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обучающие: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-формировать общеинтеллектуальные умения;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-углублять и расширять знания учащихся по математике, русскому языку, окружающему миру.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-создавать условия для повышения эффективности подготовки выпускников начальной школы к ВПР.</w:t>
      </w:r>
    </w:p>
    <w:p w:rsidR="00CE0F52" w:rsidRPr="00C57384" w:rsidRDefault="00CE0F52" w:rsidP="00C57384">
      <w:pPr>
        <w:rPr>
          <w:rFonts w:ascii="Times New Roman" w:hAnsi="Times New Roman"/>
          <w:b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развивающие: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-формировать и развивать логическое мышление;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-развивать речь  и словарный запас учащихся;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-развивать внимание, память;</w:t>
      </w:r>
    </w:p>
    <w:p w:rsidR="00CE0F52" w:rsidRPr="00C57384" w:rsidRDefault="00CE0F52" w:rsidP="00C57384">
      <w:pPr>
        <w:rPr>
          <w:rFonts w:ascii="Times New Roman" w:hAnsi="Times New Roman"/>
          <w:b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lastRenderedPageBreak/>
        <w:t>-формировать положительную мотивацию к учению;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-формировать умение работать в группе.</w:t>
      </w:r>
    </w:p>
    <w:p w:rsidR="00CE0F52" w:rsidRPr="00C57384" w:rsidRDefault="00CE0F52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Курс занятий  основан на системно-деятельностном, компетентном и уровневом подходах</w:t>
      </w:r>
      <w:r w:rsidRPr="00C57384">
        <w:rPr>
          <w:rFonts w:ascii="Times New Roman" w:hAnsi="Times New Roman"/>
          <w:sz w:val="24"/>
          <w:szCs w:val="24"/>
        </w:rPr>
        <w:t>.</w:t>
      </w:r>
    </w:p>
    <w:p w:rsidR="00455919" w:rsidRPr="00C57384" w:rsidRDefault="00455919" w:rsidP="00C57384">
      <w:pPr>
        <w:rPr>
          <w:rFonts w:ascii="Times New Roman" w:hAnsi="Times New Roman"/>
          <w:b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Методы работы: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Взаимодействие;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Поощрение;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Наблюдение;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Коллективная  работа;</w:t>
      </w:r>
    </w:p>
    <w:p w:rsidR="00455919" w:rsidRPr="00C57384" w:rsidRDefault="003147D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Мини-работы</w:t>
      </w:r>
      <w:r w:rsidR="00455919" w:rsidRPr="00C57384">
        <w:rPr>
          <w:rFonts w:ascii="Times New Roman" w:hAnsi="Times New Roman"/>
          <w:sz w:val="24"/>
          <w:szCs w:val="24"/>
        </w:rPr>
        <w:t>.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Упражнения,</w:t>
      </w:r>
    </w:p>
    <w:p w:rsidR="00455919" w:rsidRPr="00C57384" w:rsidRDefault="005429C0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Беседа</w:t>
      </w:r>
    </w:p>
    <w:p w:rsidR="005429C0" w:rsidRPr="00C57384" w:rsidRDefault="005429C0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Моделирование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919" w:rsidRPr="00C57384" w:rsidRDefault="00455919" w:rsidP="00C57384">
      <w:pPr>
        <w:rPr>
          <w:rFonts w:ascii="Times New Roman" w:hAnsi="Times New Roman"/>
          <w:b/>
          <w:sz w:val="24"/>
          <w:szCs w:val="24"/>
        </w:rPr>
      </w:pPr>
      <w:r w:rsidRPr="00C57384">
        <w:rPr>
          <w:rFonts w:ascii="Times New Roman" w:hAnsi="Times New Roman"/>
          <w:b/>
          <w:sz w:val="24"/>
          <w:szCs w:val="24"/>
        </w:rPr>
        <w:t>Приемы: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Анализ  и  синтез;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Сравнение;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Классификация;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Аналогия;</w:t>
      </w:r>
    </w:p>
    <w:p w:rsidR="00455919" w:rsidRPr="00C57384" w:rsidRDefault="00455919" w:rsidP="00C57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Обобщение.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Способы проверки результатов: диктанты, проверочные работы, тесты.</w:t>
      </w:r>
      <w:r w:rsidR="00587DAC" w:rsidRPr="00C57384">
        <w:rPr>
          <w:rFonts w:ascii="Times New Roman" w:hAnsi="Times New Roman"/>
          <w:sz w:val="24"/>
          <w:szCs w:val="24"/>
        </w:rPr>
        <w:t>тренировочные занятия, мини-работы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eastAsiaTheme="minorHAnsi" w:hAnsi="Times New Roman"/>
          <w:b/>
          <w:sz w:val="24"/>
          <w:szCs w:val="24"/>
        </w:rPr>
        <w:t>Формы подведения итогов:</w:t>
      </w:r>
      <w:r w:rsidRPr="00C57384">
        <w:rPr>
          <w:rFonts w:ascii="Times New Roman" w:eastAsiaTheme="minorHAnsi" w:hAnsi="Times New Roman"/>
          <w:sz w:val="24"/>
          <w:szCs w:val="24"/>
        </w:rPr>
        <w:t xml:space="preserve"> выполнение ВПР</w:t>
      </w:r>
    </w:p>
    <w:p w:rsidR="00154AC0" w:rsidRPr="00AD05ED" w:rsidRDefault="00E62F93" w:rsidP="00C57384">
      <w:pPr>
        <w:rPr>
          <w:rFonts w:ascii="Times New Roman" w:hAnsi="Times New Roman"/>
          <w:b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Результаты освоения курса внеурочной деятельности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В рамках </w:t>
      </w:r>
      <w:r w:rsidR="00F73380">
        <w:rPr>
          <w:rFonts w:ascii="Times New Roman" w:hAnsi="Times New Roman"/>
          <w:sz w:val="24"/>
          <w:szCs w:val="24"/>
        </w:rPr>
        <w:t xml:space="preserve">учебного курса </w:t>
      </w:r>
      <w:r w:rsidRPr="00C57384">
        <w:rPr>
          <w:rFonts w:ascii="Times New Roman" w:hAnsi="Times New Roman"/>
          <w:sz w:val="24"/>
          <w:szCs w:val="24"/>
        </w:rPr>
        <w:t>по подготовке к ВПР  предусмотрена оценка сформированности УУД.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Русский язык, математика, окружающий мир: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Личностные действия</w:t>
      </w:r>
      <w:r w:rsidRPr="00C57384">
        <w:rPr>
          <w:rFonts w:ascii="Times New Roman" w:hAnsi="Times New Roman"/>
          <w:sz w:val="24"/>
          <w:szCs w:val="24"/>
        </w:rPr>
        <w:t>: знание моральных норм и норм этикета, умение выделить нравственный аспект поведения, ориентация в социальных ролях и межличностных отношениях; личностное; профессиональное; жизненное самоопределение.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Регулятивные действия</w:t>
      </w:r>
      <w:r w:rsidRPr="00C57384">
        <w:rPr>
          <w:rFonts w:ascii="Times New Roman" w:hAnsi="Times New Roman"/>
          <w:sz w:val="24"/>
          <w:szCs w:val="24"/>
        </w:rPr>
        <w:t>: целеполагание, планирование, контроль и коррекция, саморегуляция.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Общеучебные УУД:</w:t>
      </w:r>
      <w:r w:rsidRPr="00C57384">
        <w:rPr>
          <w:rFonts w:ascii="Times New Roman" w:hAnsi="Times New Roman"/>
          <w:sz w:val="24"/>
          <w:szCs w:val="24"/>
        </w:rPr>
        <w:t xml:space="preserve">  поиск  и выделение необходимой информации;  структирование знаний; осознанное и произвольное построение речевого высказывания в письменной форме; 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Логические универсальные действия</w:t>
      </w:r>
      <w:r w:rsidRPr="00C57384">
        <w:rPr>
          <w:rFonts w:ascii="Times New Roman" w:hAnsi="Times New Roman"/>
          <w:sz w:val="24"/>
          <w:szCs w:val="24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понятие, </w:t>
      </w:r>
      <w:r w:rsidRPr="00C57384">
        <w:rPr>
          <w:rFonts w:ascii="Times New Roman" w:hAnsi="Times New Roman"/>
          <w:sz w:val="24"/>
          <w:szCs w:val="24"/>
        </w:rPr>
        <w:lastRenderedPageBreak/>
        <w:t>выведение следствий; установление причинно-следственных связей; построение логической цепи рассуждений; доказательство.</w:t>
      </w:r>
    </w:p>
    <w:p w:rsidR="003147D9" w:rsidRPr="00C57384" w:rsidRDefault="003147D9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Коммуникативные действия</w:t>
      </w:r>
      <w:r w:rsidRPr="00C57384">
        <w:rPr>
          <w:rFonts w:ascii="Times New Roman" w:hAnsi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ПРЕДПОЛАГАЕМЫЕ РЕЗУЛЬТАТЫ РЕАЛИЗАЦИИ ПРОГРАММЫ</w:t>
      </w:r>
      <w:r w:rsidRPr="00C57384">
        <w:rPr>
          <w:rFonts w:ascii="Times New Roman" w:hAnsi="Times New Roman"/>
          <w:sz w:val="24"/>
          <w:szCs w:val="24"/>
        </w:rPr>
        <w:t>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</w:p>
    <w:p w:rsidR="00063CA0" w:rsidRPr="00AD05ED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Личностные УУД: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-сравнение  и оценивание выполнения своей  работы;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-устойчивый познавательный интерес к новым знаниям;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-адекватного понимания причин успешности /</w:t>
      </w:r>
      <w:r w:rsidR="00F73380">
        <w:rPr>
          <w:rFonts w:ascii="Times New Roman" w:hAnsi="Times New Roman"/>
          <w:sz w:val="24"/>
          <w:szCs w:val="24"/>
        </w:rPr>
        <w:t xml:space="preserve"> </w:t>
      </w:r>
      <w:r w:rsidRPr="00C57384">
        <w:rPr>
          <w:rFonts w:ascii="Times New Roman" w:hAnsi="Times New Roman"/>
          <w:sz w:val="24"/>
          <w:szCs w:val="24"/>
        </w:rPr>
        <w:t>неуспешности в ходе выполнения заданий.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Метапредметными</w:t>
      </w:r>
      <w:r w:rsidR="00F73380">
        <w:rPr>
          <w:rFonts w:ascii="Times New Roman" w:hAnsi="Times New Roman"/>
          <w:b/>
          <w:sz w:val="24"/>
          <w:szCs w:val="24"/>
        </w:rPr>
        <w:t xml:space="preserve">  </w:t>
      </w:r>
      <w:r w:rsidRPr="00C57384">
        <w:rPr>
          <w:rFonts w:ascii="Times New Roman" w:hAnsi="Times New Roman"/>
          <w:sz w:val="24"/>
          <w:szCs w:val="24"/>
        </w:rPr>
        <w:t>результатами изучения курса в 4 классе является формирование следующих УУД.</w:t>
      </w:r>
    </w:p>
    <w:p w:rsidR="00063CA0" w:rsidRPr="00AD05ED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-учиться работать по предложенному учителем плану;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-учиться высказывать своё предположение на основе работы с материалом;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-составление плана решения проблемы совместно с учителем,;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 xml:space="preserve">- в диалоге 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63CA0" w:rsidRPr="00AD05ED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-умение различать звуки и буквы;</w:t>
      </w:r>
    </w:p>
    <w:p w:rsidR="00063CA0" w:rsidRPr="00AD05ED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AD05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 умение работать в паре, в группах;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-умение договариваться, приходить к общему решению в совместной деятельности;</w:t>
      </w:r>
    </w:p>
    <w:p w:rsidR="00063CA0" w:rsidRPr="00C57384" w:rsidRDefault="00063CA0" w:rsidP="00AD0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-задавать вопросы, адекватно использовать речевые средства для решения различных коммуникативных задач.</w:t>
      </w:r>
    </w:p>
    <w:p w:rsidR="00063CA0" w:rsidRPr="00E84694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В результате изучения курса «Умники и умницы» ( при условии регулярного посещения занятий) должно быть достигнуты определенные результаты по ВПР.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</w:p>
    <w:p w:rsidR="00063CA0" w:rsidRPr="00E84694" w:rsidRDefault="00063CA0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ПРЕДМЕТНЫМИ</w:t>
      </w:r>
      <w:r w:rsidR="00F73380">
        <w:rPr>
          <w:rFonts w:ascii="Times New Roman" w:hAnsi="Times New Roman"/>
          <w:b/>
          <w:sz w:val="24"/>
          <w:szCs w:val="24"/>
        </w:rPr>
        <w:t xml:space="preserve">  </w:t>
      </w:r>
      <w:r w:rsidRPr="00E84694">
        <w:rPr>
          <w:rFonts w:ascii="Times New Roman" w:hAnsi="Times New Roman"/>
          <w:b/>
          <w:sz w:val="24"/>
          <w:szCs w:val="24"/>
        </w:rPr>
        <w:t xml:space="preserve"> РЕЗУЛЬТАТАМИ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изучения курса являются формирование следующих умений: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-самостоятельно выполнять задания;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-осуществлять самоконтроль, оценивать себя, искать и исправлять свои ошибки;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-работать в группе;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-сравнивать величины( выбирать величину) для ответа на практический вопрос;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-планировать ход решения задачи, выбирать числовое выражение для ответа на вопрос;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lastRenderedPageBreak/>
        <w:t>-умение различать звуки и буквы;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-умение находить правильное объяснение написания слов с орфограммами;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 умение определять значение слов по тексту;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-умение составлять небольшой связный текст на заданную тему;</w:t>
      </w:r>
    </w:p>
    <w:p w:rsidR="00063CA0" w:rsidRPr="00C57384" w:rsidRDefault="00063CA0" w:rsidP="00E84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84">
        <w:rPr>
          <w:rFonts w:ascii="Times New Roman" w:hAnsi="Times New Roman"/>
          <w:sz w:val="24"/>
          <w:szCs w:val="24"/>
        </w:rPr>
        <w:t>-умение высказывать свое мнение и обосновывать его и т.д.</w:t>
      </w:r>
    </w:p>
    <w:p w:rsidR="00063CA0" w:rsidRPr="00C57384" w:rsidRDefault="00063CA0" w:rsidP="00C57384">
      <w:pPr>
        <w:rPr>
          <w:rFonts w:ascii="Times New Roman" w:hAnsi="Times New Roman"/>
          <w:sz w:val="24"/>
          <w:szCs w:val="24"/>
        </w:rPr>
      </w:pPr>
    </w:p>
    <w:p w:rsidR="00C328BD" w:rsidRPr="00C57384" w:rsidRDefault="00C328BD" w:rsidP="00C57384">
      <w:pPr>
        <w:rPr>
          <w:rFonts w:ascii="Times New Roman" w:hAnsi="Times New Roman"/>
          <w:sz w:val="24"/>
          <w:szCs w:val="24"/>
        </w:rPr>
      </w:pPr>
    </w:p>
    <w:p w:rsidR="00E62F93" w:rsidRPr="00E84694" w:rsidRDefault="00E62F93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Содержание курса внеурочной деятельности с указанием форм организации</w:t>
      </w:r>
    </w:p>
    <w:p w:rsidR="009D20CD" w:rsidRPr="00E84694" w:rsidRDefault="009D20CD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Русский язык</w:t>
      </w:r>
    </w:p>
    <w:tbl>
      <w:tblPr>
        <w:tblStyle w:val="a8"/>
        <w:tblW w:w="0" w:type="auto"/>
        <w:tblInd w:w="-636" w:type="dxa"/>
        <w:tblLook w:val="04A0"/>
      </w:tblPr>
      <w:tblGrid>
        <w:gridCol w:w="565"/>
        <w:gridCol w:w="3026"/>
        <w:gridCol w:w="3303"/>
        <w:gridCol w:w="3249"/>
      </w:tblGrid>
      <w:tr w:rsidR="00E62F93" w:rsidRPr="00C57384" w:rsidTr="009D20CD">
        <w:tc>
          <w:tcPr>
            <w:tcW w:w="565" w:type="dxa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6" w:type="dxa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303" w:type="dxa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3249" w:type="dxa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Диктант, анализ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</w:t>
            </w:r>
          </w:p>
        </w:tc>
      </w:tr>
      <w:tr w:rsidR="009D20CD" w:rsidRPr="00C57384" w:rsidTr="009D20CD">
        <w:trPr>
          <w:trHeight w:val="189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звуков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Диктант, анализ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и твёрдые согласные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тренировочные задания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70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Анализ, тренировочные задания, 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Выделять предложения с однородными членами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№1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№1.</w:t>
            </w:r>
          </w:p>
        </w:tc>
        <w:tc>
          <w:tcPr>
            <w:tcW w:w="3249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Изменяемые и неизменяемые слова</w:t>
            </w:r>
          </w:p>
        </w:tc>
        <w:tc>
          <w:tcPr>
            <w:tcW w:w="3303" w:type="dxa"/>
          </w:tcPr>
          <w:p w:rsidR="009D20CD" w:rsidRPr="00C57384" w:rsidRDefault="005042E3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Родственные слова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сравнение, аналогия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249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Состав слова.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585C10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Толковый словарь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языка: согласные звонкие/глухие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№3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Лексическо</w:t>
            </w:r>
            <w:r w:rsidR="00585C10" w:rsidRPr="00C57384">
              <w:rPr>
                <w:rFonts w:ascii="Times New Roman" w:hAnsi="Times New Roman"/>
                <w:sz w:val="24"/>
                <w:szCs w:val="24"/>
              </w:rPr>
              <w:t xml:space="preserve">е значение слова.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 речи 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04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Делить тексты на смысловые части, составлять план текста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группах,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Задавать вопросы по содержанию текста и отвечать на них, подтверждая ответ примерами из текста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Определять значение слова по тексту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№4</w:t>
            </w:r>
          </w:p>
        </w:tc>
        <w:tc>
          <w:tcPr>
            <w:tcW w:w="3303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№4</w:t>
            </w:r>
          </w:p>
        </w:tc>
        <w:tc>
          <w:tcPr>
            <w:tcW w:w="3249" w:type="dxa"/>
          </w:tcPr>
          <w:p w:rsidR="009D20CD" w:rsidRPr="00C57384" w:rsidRDefault="00585C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Части речи.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3303" w:type="dxa"/>
          </w:tcPr>
          <w:p w:rsidR="009D20CD" w:rsidRPr="00C57384" w:rsidRDefault="00CC79F4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есты, самостоятельная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 Подбирать син</w:t>
            </w:r>
            <w:r w:rsidR="00CC79F4" w:rsidRPr="00C57384">
              <w:rPr>
                <w:rFonts w:ascii="Times New Roman" w:hAnsi="Times New Roman"/>
                <w:sz w:val="24"/>
                <w:szCs w:val="24"/>
              </w:rPr>
              <w:t xml:space="preserve">онимы для устранения повторов в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тексте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3303" w:type="dxa"/>
          </w:tcPr>
          <w:p w:rsidR="009D20CD" w:rsidRPr="00C57384" w:rsidRDefault="00CC79F4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предложений по цели высказывания и интонации</w:t>
            </w:r>
          </w:p>
        </w:tc>
        <w:tc>
          <w:tcPr>
            <w:tcW w:w="3303" w:type="dxa"/>
          </w:tcPr>
          <w:p w:rsidR="009D20CD" w:rsidRPr="00C57384" w:rsidRDefault="00CC79F4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классификация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 Распознавать грамматические признаки слов; с учетом совокупности выявленных признаков относить слова к определенной группе основных частей речи.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Проводить морфологический разбор имен существительных по предложенному в учебнике алгоритму; оценивать правильность прове</w:t>
            </w:r>
            <w:r w:rsidR="00CC79F4" w:rsidRPr="00C57384">
              <w:rPr>
                <w:rFonts w:ascii="Times New Roman" w:hAnsi="Times New Roman"/>
                <w:sz w:val="24"/>
                <w:szCs w:val="24"/>
              </w:rPr>
              <w:t>дения морфологического разбора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№5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Словосочетан</w:t>
            </w:r>
            <w:r w:rsidR="00C03B8B" w:rsidRPr="00C57384">
              <w:rPr>
                <w:rFonts w:ascii="Times New Roman" w:hAnsi="Times New Roman"/>
                <w:sz w:val="24"/>
                <w:szCs w:val="24"/>
              </w:rPr>
              <w:t xml:space="preserve">ие. Предложение.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Классификация, тест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Распознавать грамматические признаки слов; с учетом совокупности выявленных признаков относить слова к определенной группе основных частей речи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Пунктуация 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по карточкам, работа в парах,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Проводить морфологический разбор имен прилагательных по предложенному в учебнике алгоритму; оценивать правильность проведения морфологического разбора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№6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Орфограф</w:t>
            </w:r>
            <w:r w:rsidR="00C03B8B" w:rsidRPr="00C57384">
              <w:rPr>
                <w:rFonts w:ascii="Times New Roman" w:hAnsi="Times New Roman"/>
                <w:sz w:val="24"/>
                <w:szCs w:val="24"/>
              </w:rPr>
              <w:t xml:space="preserve">ия и пунктуация.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по карточкам, работа в парах,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Находить в тексте предлоги вместе с личными местоимениями, к которым они относятся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к тексту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Классификация, тест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Распознавать грамматические признаки слов; с учетом совокупности выявленных признаков относить слова к определенной группе основных частей речи / </w:t>
            </w:r>
            <w:r w:rsidR="00C04406">
              <w:rPr>
                <w:rFonts w:ascii="Times New Roman" w:hAnsi="Times New Roman"/>
                <w:sz w:val="24"/>
                <w:szCs w:val="24"/>
              </w:rPr>
              <w:t>тема текста и главная мысль</w:t>
            </w:r>
            <w:r w:rsidRPr="00C57384">
              <w:rPr>
                <w:rFonts w:ascii="Times New Roman" w:hAnsi="Times New Roman"/>
                <w:sz w:val="24"/>
                <w:szCs w:val="24"/>
              </w:rPr>
              <w:t>Проводить морфологический разбор глаголов по предложенному в учебнике алгоритму; оценивать правильность проведения морфологического разбора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 и главная мысль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49" w:type="dxa"/>
          </w:tcPr>
          <w:p w:rsidR="009D20CD" w:rsidRPr="00C57384" w:rsidRDefault="005C5A83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по заданной теме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паре, группе.</w:t>
            </w:r>
          </w:p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общения; оценивать правильность (уместность) выбора языковых средств устного общения на уроке, в школе, в быту, со знакомыми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и незнакомыми, с людьми разного возраста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проверочная работа №1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5409FD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278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26" w:type="dxa"/>
            <w:vAlign w:val="center"/>
          </w:tcPr>
          <w:p w:rsidR="009D20CD" w:rsidRPr="00C57384" w:rsidRDefault="00C04406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Умение выражать просьбу, благодарность или отказ в письменной форме в соответствии с нормами речевого этикета в ситуации межличностного общения, соблюдая при письме изученные орфографические и пунктуационные нормы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26" w:type="dxa"/>
            <w:vAlign w:val="center"/>
          </w:tcPr>
          <w:p w:rsidR="009D20CD" w:rsidRPr="00C57384" w:rsidRDefault="005409FD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№2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3249" w:type="dxa"/>
          </w:tcPr>
          <w:p w:rsidR="009D20CD" w:rsidRPr="00C57384" w:rsidRDefault="005409FD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26" w:type="dxa"/>
            <w:vAlign w:val="center"/>
          </w:tcPr>
          <w:p w:rsidR="009D20CD" w:rsidRPr="00C57384" w:rsidRDefault="005C5A83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работа № </w:t>
            </w:r>
            <w:r w:rsidR="005409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9D20CD" w:rsidRPr="00C57384" w:rsidRDefault="00C03B8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</w:tbl>
    <w:p w:rsidR="00C328BD" w:rsidRPr="00C57384" w:rsidRDefault="00C328BD" w:rsidP="00C57384">
      <w:pPr>
        <w:rPr>
          <w:rFonts w:ascii="Times New Roman" w:hAnsi="Times New Roman"/>
          <w:sz w:val="24"/>
          <w:szCs w:val="24"/>
        </w:rPr>
      </w:pPr>
    </w:p>
    <w:p w:rsidR="009D20CD" w:rsidRPr="00E84694" w:rsidRDefault="009D20CD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 xml:space="preserve">Математика </w:t>
      </w:r>
    </w:p>
    <w:tbl>
      <w:tblPr>
        <w:tblStyle w:val="a8"/>
        <w:tblW w:w="0" w:type="auto"/>
        <w:tblInd w:w="-636" w:type="dxa"/>
        <w:tblLook w:val="04A0"/>
      </w:tblPr>
      <w:tblGrid>
        <w:gridCol w:w="557"/>
        <w:gridCol w:w="2972"/>
        <w:gridCol w:w="3512"/>
        <w:gridCol w:w="3166"/>
      </w:tblGrid>
      <w:tr w:rsidR="009D20CD" w:rsidRPr="00C57384" w:rsidTr="009D20CD">
        <w:tc>
          <w:tcPr>
            <w:tcW w:w="565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6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303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3249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, сравнение четырёхзначных чисел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89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Разряды чисел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логическое мышление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Сравнение, 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Вычислять значение числового выражения (содержащего 2–3 арифметических действия, со скобками и без скобок)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70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чисел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Тренировочные упражнения 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упражнения,наблюдение,анализ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величинами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Сравнение, классификация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Читать, записывать и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сравнивать, используя основные единицы измерения величин и соотношения между ними; выделять неизвестный компонент арифметического действия и находить его значение;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  <w:t xml:space="preserve">решать арифметическим способом (в 1–2 действия) учебные задачи и задачи, связанные с повседневной жизнью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715CA0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9D20CD" w:rsidRPr="00C57384" w:rsidRDefault="00812665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№1</w:t>
            </w:r>
          </w:p>
        </w:tc>
        <w:tc>
          <w:tcPr>
            <w:tcW w:w="3249" w:type="dxa"/>
          </w:tcPr>
          <w:p w:rsidR="009D20CD" w:rsidRPr="00C57384" w:rsidRDefault="00375F4E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Числа и величины.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Вычислять периметр треугольника, прямоугольника и квадрата, площадь прямоугольника и квадрата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Арифмет</w:t>
            </w:r>
            <w:r w:rsidR="007F69F8" w:rsidRPr="00C57384">
              <w:rPr>
                <w:rFonts w:ascii="Times New Roman" w:hAnsi="Times New Roman"/>
                <w:sz w:val="24"/>
                <w:szCs w:val="24"/>
              </w:rPr>
              <w:t>ические действия.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цены, количества, стоимости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Сравнение, обобщение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Читать несложные готовые таблицы / сравнивать и обобщать информацию, представленную в строках и столбцах несложных таблиц и диаграмм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числа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Выполнять письменно действия с многозначными числами (сложение, вычитание, умножение и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деление на однозначное, двузначное числа в пределах 10000)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№3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Мини-работа №3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с текс</w:t>
            </w:r>
            <w:r w:rsidR="007F69F8" w:rsidRPr="00C57384">
              <w:rPr>
                <w:rFonts w:ascii="Times New Roman" w:hAnsi="Times New Roman"/>
                <w:sz w:val="24"/>
                <w:szCs w:val="24"/>
              </w:rPr>
              <w:t>товыми задачами.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группах,</w:t>
            </w:r>
          </w:p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сравнение, 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(в 1–2 действия) учебные задачи и задачи, связанные с повседневной жизнью; читать, записывать и сравнивать величины (массу, время, длину, площадь, скорость), используя основные единицы измерения величин и соотношения между ними; решать задачи в 3–4 действия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(в 1–2 действия) учебные задачи и задачи, связанные с повседневной жизнью; читать, записывать и сравнивать величины, используя основные единицы измерения величин и соотношения между ними;решать задачи в 3–4 действия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Сходство и различие геометрических фигур</w:t>
            </w:r>
          </w:p>
        </w:tc>
        <w:tc>
          <w:tcPr>
            <w:tcW w:w="3303" w:type="dxa"/>
          </w:tcPr>
          <w:p w:rsidR="009D20CD" w:rsidRPr="00C57384" w:rsidRDefault="007F69F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обобщение, 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Устанавливать зависимость между величинами, представленными в задаче, планировать ход решения задачи, выбирать и объяснять выбор действий; решать арифметическим способом (в 1–2 действия) учебные задачи и задачи, связанные с повседневной жизнью; решать задачи в 3–4 действия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Отрезок </w:t>
            </w:r>
          </w:p>
        </w:tc>
        <w:tc>
          <w:tcPr>
            <w:tcW w:w="3303" w:type="dxa"/>
          </w:tcPr>
          <w:p w:rsidR="009D20CD" w:rsidRPr="00C57384" w:rsidRDefault="00D333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Наблюдение, коллективная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№4</w:t>
            </w:r>
          </w:p>
        </w:tc>
        <w:tc>
          <w:tcPr>
            <w:tcW w:w="3303" w:type="dxa"/>
          </w:tcPr>
          <w:p w:rsidR="009D20CD" w:rsidRPr="00C57384" w:rsidRDefault="00D3331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Мини-работа №4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Пространственные отношения. Геомет</w:t>
            </w:r>
            <w:r w:rsidR="00317651" w:rsidRPr="00C57384">
              <w:rPr>
                <w:rFonts w:ascii="Times New Roman" w:hAnsi="Times New Roman"/>
                <w:sz w:val="24"/>
                <w:szCs w:val="24"/>
              </w:rPr>
              <w:t>рические фигуры.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3303" w:type="dxa"/>
          </w:tcPr>
          <w:p w:rsidR="009D20CD" w:rsidRPr="00C57384" w:rsidRDefault="008B78BA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 и обобщение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№5</w:t>
            </w:r>
          </w:p>
        </w:tc>
        <w:tc>
          <w:tcPr>
            <w:tcW w:w="3303" w:type="dxa"/>
          </w:tcPr>
          <w:p w:rsidR="009D20CD" w:rsidRPr="00C57384" w:rsidRDefault="008B78BA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№5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Геометр</w:t>
            </w:r>
            <w:r w:rsidR="008B78BA" w:rsidRPr="00C57384">
              <w:rPr>
                <w:rFonts w:ascii="Times New Roman" w:hAnsi="Times New Roman"/>
                <w:sz w:val="24"/>
                <w:szCs w:val="24"/>
              </w:rPr>
              <w:t>ические величины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3303" w:type="dxa"/>
          </w:tcPr>
          <w:p w:rsidR="009D20CD" w:rsidRPr="00C57384" w:rsidRDefault="008B78BA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 , сравнение, анализ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3303" w:type="dxa"/>
          </w:tcPr>
          <w:p w:rsidR="009D20CD" w:rsidRPr="00C57384" w:rsidRDefault="008B78BA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абота в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Диаграммы 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Решать задачи в 3–4 действия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Тренировочные упражнения, </w:t>
            </w:r>
            <w:r w:rsidR="008B78BA" w:rsidRPr="00C57384">
              <w:rPr>
                <w:rFonts w:ascii="Times New Roman" w:hAnsi="Times New Roman"/>
                <w:sz w:val="24"/>
                <w:szCs w:val="24"/>
              </w:rPr>
              <w:t>работа в парах,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Решать задачи в 3–4 действия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№6</w:t>
            </w:r>
          </w:p>
        </w:tc>
        <w:tc>
          <w:tcPr>
            <w:tcW w:w="3303" w:type="dxa"/>
          </w:tcPr>
          <w:p w:rsidR="009D20CD" w:rsidRPr="00C57384" w:rsidRDefault="008B78BA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№6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Работа с информацией.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(в 1–2 действия) учебные задачи и задачи, связанные с повседневной жизнью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творческого характера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AE034C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26" w:type="dxa"/>
            <w:vAlign w:val="center"/>
          </w:tcPr>
          <w:p w:rsidR="009D20CD" w:rsidRPr="00C57384" w:rsidRDefault="00715CA0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логическое мышление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278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26" w:type="dxa"/>
            <w:vAlign w:val="center"/>
          </w:tcPr>
          <w:p w:rsidR="009D20CD" w:rsidRPr="00C57384" w:rsidRDefault="00AE034C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проверочная работа №1</w:t>
            </w:r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упражнения,</w:t>
            </w:r>
          </w:p>
          <w:p w:rsidR="000857AB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Читать, записывать и сравнивать величины, используя основные единицы измерения величин и соотношения между ними; выделять неизвестный компонент арифметического действия и находить его значение;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  <w:t xml:space="preserve">решать арифметическим способом (в 1–2 действия) учебные задачи и задачи,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связанные с повседневн</w:t>
            </w:r>
            <w:r w:rsidR="00AE034C">
              <w:rPr>
                <w:rFonts w:ascii="Times New Roman" w:hAnsi="Times New Roman"/>
                <w:sz w:val="24"/>
                <w:szCs w:val="24"/>
              </w:rPr>
              <w:t>ой жизнью</w:t>
            </w:r>
            <w:r w:rsidR="00AE034C">
              <w:rPr>
                <w:rFonts w:ascii="Times New Roman" w:hAnsi="Times New Roman"/>
                <w:sz w:val="24"/>
                <w:szCs w:val="24"/>
              </w:rPr>
              <w:br/>
              <w:t>Проверочная работа №1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26" w:type="dxa"/>
            <w:vAlign w:val="center"/>
          </w:tcPr>
          <w:p w:rsidR="009D20CD" w:rsidRPr="00C57384" w:rsidRDefault="00AE034C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парах, в группах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Вычислять периметр треугольника, прямоугольника и квадрата, площадь прямоугольника и квадрата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26" w:type="dxa"/>
            <w:vAlign w:val="center"/>
          </w:tcPr>
          <w:p w:rsidR="009D20CD" w:rsidRPr="00C57384" w:rsidRDefault="00AE034C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проверочная работа №2</w:t>
            </w:r>
            <w:bookmarkStart w:id="0" w:name="_GoBack"/>
            <w:bookmarkEnd w:id="0"/>
          </w:p>
        </w:tc>
        <w:tc>
          <w:tcPr>
            <w:tcW w:w="3303" w:type="dxa"/>
          </w:tcPr>
          <w:p w:rsidR="009D20CD" w:rsidRPr="00C57384" w:rsidRDefault="000857AB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0CD" w:rsidRPr="00C57384" w:rsidRDefault="009D20CD" w:rsidP="00C57384">
      <w:pPr>
        <w:rPr>
          <w:rFonts w:ascii="Times New Roman" w:hAnsi="Times New Roman"/>
          <w:sz w:val="24"/>
          <w:szCs w:val="24"/>
        </w:rPr>
      </w:pPr>
    </w:p>
    <w:p w:rsidR="009D20CD" w:rsidRPr="00E84694" w:rsidRDefault="009D20CD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Окружающий мир</w:t>
      </w:r>
    </w:p>
    <w:tbl>
      <w:tblPr>
        <w:tblStyle w:val="a8"/>
        <w:tblW w:w="0" w:type="auto"/>
        <w:tblInd w:w="-636" w:type="dxa"/>
        <w:tblLook w:val="04A0"/>
      </w:tblPr>
      <w:tblGrid>
        <w:gridCol w:w="565"/>
        <w:gridCol w:w="3026"/>
        <w:gridCol w:w="3303"/>
        <w:gridCol w:w="3249"/>
      </w:tblGrid>
      <w:tr w:rsidR="009D20CD" w:rsidRPr="00C57384" w:rsidTr="009D20CD">
        <w:tc>
          <w:tcPr>
            <w:tcW w:w="565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6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303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3249" w:type="dxa"/>
          </w:tcPr>
          <w:p w:rsidR="009D20CD" w:rsidRPr="00E84694" w:rsidRDefault="009D20CD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Определение предмета по фотографии. Использование этого предмета человеком.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rPr>
          <w:trHeight w:val="189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И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гра-упражнение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Определение предмета по фотографии. Использование этого предмета человеком.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искусственного происхождения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65DE1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Игры-упражнения,</w:t>
            </w:r>
          </w:p>
          <w:p w:rsidR="00E65DE1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</w:tr>
      <w:tr w:rsidR="009D20CD" w:rsidRPr="00C57384" w:rsidTr="009D20CD">
        <w:trPr>
          <w:trHeight w:val="1700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человека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растений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Умение осознанно и произвольно строить речевое высказывание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Классификация,</w:t>
            </w:r>
            <w:r w:rsidR="008C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Определение по рисунку объектов, созданных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природой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№1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№1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Определение по рисунку объектов, созданных природой.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существенных признаков живой природы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синтез, моделирование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Смена дня и ночи на Земле.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существенных признаков неживой природы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Работа с таблицами.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303" w:type="dxa"/>
          </w:tcPr>
          <w:p w:rsidR="009D20CD" w:rsidRPr="00C57384" w:rsidRDefault="00E65DE1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№2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Работа с таблицами.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объектов живой природы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объектов неживой природы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</w:t>
            </w:r>
            <w:r w:rsidR="009D20CD" w:rsidRPr="00C57384">
              <w:rPr>
                <w:rFonts w:ascii="Times New Roman" w:hAnsi="Times New Roman"/>
                <w:sz w:val="24"/>
                <w:szCs w:val="24"/>
              </w:rPr>
              <w:t>пражнение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№3</w:t>
            </w:r>
          </w:p>
        </w:tc>
        <w:tc>
          <w:tcPr>
            <w:tcW w:w="3249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объектов живой и неживой природы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 Работа в группах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Определение плана действий. Восстановление последовательности действий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№4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Определение плана действий. Восстановление последовател</w:t>
            </w:r>
            <w:r w:rsidR="00587DAC" w:rsidRPr="00C57384">
              <w:rPr>
                <w:rFonts w:ascii="Times New Roman" w:hAnsi="Times New Roman"/>
                <w:sz w:val="24"/>
                <w:szCs w:val="24"/>
              </w:rPr>
              <w:t>ьности действий.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Наблюдение, классификация, сравнение, обобщение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с картой. 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№5</w:t>
            </w:r>
          </w:p>
        </w:tc>
        <w:tc>
          <w:tcPr>
            <w:tcW w:w="3249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Работа с картой.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Глобус, карта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беседа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Определение животных по рисунку. Территория обитания животных.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№6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Определение животных по рисунку. Территория о</w:t>
            </w:r>
            <w:r w:rsidR="00587DAC" w:rsidRPr="00C57384">
              <w:rPr>
                <w:rFonts w:ascii="Times New Roman" w:hAnsi="Times New Roman"/>
                <w:sz w:val="24"/>
                <w:szCs w:val="24"/>
              </w:rPr>
              <w:t xml:space="preserve">битания животных.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Взаимосвязи в живой природе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синтез, сравнение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Сравнение объектов живой и неживой природы. Их сходство и различие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Взаимосвязи в неживой природе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Сочинение по теме (7-8 предложений). Соблюдение норм речи.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Мини-работа №7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Сочинение по теме (7-8 предложений). Собл</w:t>
            </w:r>
            <w:r w:rsidR="00587DAC" w:rsidRPr="00C57384">
              <w:rPr>
                <w:rFonts w:ascii="Times New Roman" w:hAnsi="Times New Roman"/>
                <w:sz w:val="24"/>
                <w:szCs w:val="24"/>
              </w:rPr>
              <w:t>юдение норм речи.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символы РФ, государственные праздники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Сочинение по теме (7-8 предложений). Соблюдение норм речи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vAlign w:val="center"/>
          </w:tcPr>
          <w:p w:rsidR="009D20CD" w:rsidRPr="00C57384" w:rsidRDefault="0056616D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C5F48">
              <w:rPr>
                <w:rFonts w:ascii="Times New Roman" w:hAnsi="Times New Roman"/>
                <w:sz w:val="24"/>
                <w:szCs w:val="24"/>
              </w:rPr>
              <w:t>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3303" w:type="dxa"/>
          </w:tcPr>
          <w:p w:rsidR="009D20CD" w:rsidRPr="00C57384" w:rsidRDefault="00587DAC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Заполнение таблиц по исходным данным.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№8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Заполнение таблиц по исходным данным. 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тексту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Подбор соответствующей позиции начала и продолжения фразы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№9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Подбор соответствующей позиции начала и п</w:t>
            </w:r>
            <w:r w:rsidR="00D403E0" w:rsidRPr="00C57384">
              <w:rPr>
                <w:rFonts w:ascii="Times New Roman" w:hAnsi="Times New Roman"/>
                <w:sz w:val="24"/>
                <w:szCs w:val="24"/>
              </w:rPr>
              <w:t>родолжения фразы.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сохранения здоровья</w:t>
            </w:r>
          </w:p>
        </w:tc>
        <w:tc>
          <w:tcPr>
            <w:tcW w:w="3303" w:type="dxa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Наблюдение, обобщение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Строение человека. Внутренние и внешние органы человека. Определение местоположе</w:t>
            </w:r>
            <w:r w:rsidR="00D403E0" w:rsidRPr="00C57384">
              <w:rPr>
                <w:rFonts w:ascii="Times New Roman" w:hAnsi="Times New Roman"/>
                <w:sz w:val="24"/>
                <w:szCs w:val="24"/>
              </w:rPr>
              <w:t xml:space="preserve">ния их по схеме.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3" w:type="dxa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Строение человека. Внутренние и внешние органы человека. Определение местоположения их по схеме. </w:t>
            </w:r>
            <w:r w:rsidRPr="00C5738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Вредные привычки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карта России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Классификация, проверочная работа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Деление предметов на группы. </w:t>
            </w:r>
          </w:p>
        </w:tc>
      </w:tr>
      <w:tr w:rsidR="009D20CD" w:rsidRPr="00C57384" w:rsidTr="009D20CD">
        <w:trPr>
          <w:trHeight w:val="1278"/>
        </w:trPr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проверочная работа №1</w:t>
            </w:r>
          </w:p>
        </w:tc>
        <w:tc>
          <w:tcPr>
            <w:tcW w:w="3303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Анализ, классификация</w:t>
            </w: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Деление предметов на группы.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3303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Работа в парах, в группах</w:t>
            </w:r>
          </w:p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Знаки. Определение знака и правила к нему</w:t>
            </w:r>
          </w:p>
        </w:tc>
      </w:tr>
      <w:tr w:rsidR="009D20CD" w:rsidRPr="00C57384" w:rsidTr="009D20CD">
        <w:tc>
          <w:tcPr>
            <w:tcW w:w="565" w:type="dxa"/>
            <w:vAlign w:val="center"/>
          </w:tcPr>
          <w:p w:rsidR="009D20CD" w:rsidRPr="00C57384" w:rsidRDefault="009D20CD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26" w:type="dxa"/>
            <w:vAlign w:val="center"/>
          </w:tcPr>
          <w:p w:rsidR="009D20CD" w:rsidRPr="00C57384" w:rsidRDefault="008C5F48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</w:tcPr>
          <w:p w:rsidR="009D20CD" w:rsidRPr="00C57384" w:rsidRDefault="00C57384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49" w:type="dxa"/>
          </w:tcPr>
          <w:p w:rsidR="009D20CD" w:rsidRPr="00C57384" w:rsidRDefault="00D403E0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  <w:r w:rsidR="00C57384" w:rsidRPr="00C57384">
              <w:rPr>
                <w:rFonts w:ascii="Times New Roman" w:hAnsi="Times New Roman"/>
                <w:sz w:val="24"/>
                <w:szCs w:val="24"/>
              </w:rPr>
              <w:t>№</w:t>
            </w:r>
            <w:r w:rsidR="008C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D20CD" w:rsidRDefault="009D20CD" w:rsidP="00C57384">
      <w:pPr>
        <w:rPr>
          <w:rFonts w:ascii="Times New Roman" w:hAnsi="Times New Roman"/>
          <w:sz w:val="24"/>
          <w:szCs w:val="24"/>
        </w:rPr>
      </w:pPr>
    </w:p>
    <w:p w:rsidR="00412A89" w:rsidRDefault="00412A89" w:rsidP="00C57384">
      <w:pPr>
        <w:rPr>
          <w:rFonts w:ascii="Times New Roman" w:hAnsi="Times New Roman"/>
          <w:sz w:val="24"/>
          <w:szCs w:val="24"/>
        </w:rPr>
      </w:pPr>
    </w:p>
    <w:p w:rsidR="00412A89" w:rsidRDefault="00412A89" w:rsidP="00C57384">
      <w:pPr>
        <w:rPr>
          <w:rFonts w:ascii="Times New Roman" w:hAnsi="Times New Roman"/>
          <w:sz w:val="24"/>
          <w:szCs w:val="24"/>
        </w:rPr>
      </w:pPr>
    </w:p>
    <w:p w:rsidR="00412A89" w:rsidRPr="00C57384" w:rsidRDefault="00412A89" w:rsidP="00C57384">
      <w:pPr>
        <w:rPr>
          <w:rFonts w:ascii="Times New Roman" w:hAnsi="Times New Roman"/>
          <w:sz w:val="24"/>
          <w:szCs w:val="24"/>
        </w:rPr>
      </w:pPr>
    </w:p>
    <w:p w:rsidR="002D3F29" w:rsidRPr="00E84694" w:rsidRDefault="002D3F29" w:rsidP="00C57384">
      <w:pPr>
        <w:rPr>
          <w:rFonts w:ascii="Times New Roman" w:hAnsi="Times New Roman"/>
          <w:b/>
          <w:sz w:val="24"/>
          <w:szCs w:val="24"/>
        </w:rPr>
      </w:pPr>
      <w:r w:rsidRPr="00E8469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D3F29" w:rsidRPr="00C57384" w:rsidRDefault="002D3F29" w:rsidP="00C57384">
      <w:pPr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7599"/>
        <w:gridCol w:w="1418"/>
      </w:tblGrid>
      <w:tr w:rsidR="00E62F93" w:rsidRPr="00C57384" w:rsidTr="00C64819">
        <w:trPr>
          <w:cantSplit/>
          <w:trHeight w:val="13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Тема кружка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F93" w:rsidRPr="00E84694" w:rsidRDefault="00E62F93" w:rsidP="00C57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69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12A89" w:rsidRPr="00C57384" w:rsidTr="00C64819">
        <w:trPr>
          <w:cantSplit/>
          <w:trHeight w:val="98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Запись, сравнение четырёхзначных чисел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83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звуков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Разряды чисел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56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и твёрдые согласные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логическое мышление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искусственного происхождения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чисел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Алфавит 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Величины 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54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Мини-работа №1 (русский язык)</w:t>
            </w:r>
          </w:p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величинами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Изменяемые и неизменяемые слова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Мини-работа№1 (математика)</w:t>
            </w:r>
          </w:p>
          <w:p w:rsidR="00412A89" w:rsidRPr="00C57384" w:rsidRDefault="00412A89" w:rsidP="0041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Мини-работа№1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412A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Родственные слова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существенных признаков объектов живой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Мини-работа№2 (математика)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существенных признаков объектов неживой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Мини-работа№2 (русский язык)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текстовыми задачами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Мини-работа№2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объектов живой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Толковый словарь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цены, количества, стоимости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объектов неживой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Мини-работа№3 (русский язык)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разностное сравнение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Мини-работа№3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числа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объектов живой и неживой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Мини-работа№3 (математика)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Мини-работа№4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Пространственные отношения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Мини-работа№5 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84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Мини-работа№4 (русский язык)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Сходство и различия геометрических фигур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Глобус, карта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Отрезок 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Мини-работа№6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Мини-работа№4 (математика)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Взаимосвязи в живой природе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предложений по целее высказывания и интонации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величины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Взаимосвязи в неживой природе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Мини-работа№5 (математика)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Мини-работа№7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Мини-работа№5 (русский язык)</w:t>
            </w:r>
          </w:p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символы РФ, государственные праздники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5409FD">
        <w:trPr>
          <w:cantSplit/>
          <w:trHeight w:val="90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</w:p>
          <w:p w:rsidR="0056616D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</w:p>
          <w:p w:rsidR="0056616D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 времени</w:t>
            </w:r>
          </w:p>
          <w:p w:rsidR="0056616D" w:rsidRPr="00C57384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D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Пунктуация </w:t>
            </w:r>
          </w:p>
          <w:p w:rsidR="0056616D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Диаграммы 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Мини-работа№8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Мини-работа№6 (русский язык)</w:t>
            </w:r>
          </w:p>
          <w:p w:rsidR="0056616D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</w:p>
          <w:p w:rsidR="0056616D" w:rsidRPr="00C57384" w:rsidRDefault="0056616D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9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Мини-работа№6 (математика)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Мини-работа№9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5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EB06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к тексту</w:t>
            </w:r>
          </w:p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412A89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сохранения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 и главная мысль</w:t>
            </w:r>
          </w:p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  <w:p w:rsidR="00EB06BF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Мини-работа№10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по заданной теме</w:t>
            </w:r>
          </w:p>
          <w:p w:rsidR="00412A89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творческого характера</w:t>
            </w:r>
          </w:p>
          <w:p w:rsidR="00EB06BF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84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проверочная работа№1</w:t>
            </w:r>
            <w:r w:rsidR="00412A89" w:rsidRPr="00C5738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логическое мышление</w:t>
            </w:r>
          </w:p>
          <w:p w:rsidR="00EB06BF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карта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70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  <w:p w:rsidR="00412A89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работа№1</w:t>
            </w:r>
            <w:r w:rsidR="00412A89" w:rsidRPr="00C57384">
              <w:rPr>
                <w:rFonts w:ascii="Times New Roman" w:hAnsi="Times New Roman"/>
                <w:sz w:val="24"/>
                <w:szCs w:val="24"/>
              </w:rPr>
              <w:t xml:space="preserve"> (математик</w:t>
            </w:r>
            <w:r>
              <w:rPr>
                <w:rFonts w:ascii="Times New Roman" w:hAnsi="Times New Roman"/>
                <w:sz w:val="24"/>
                <w:szCs w:val="24"/>
              </w:rPr>
              <w:t>а, окружающий)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98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работа№2</w:t>
            </w:r>
            <w:r w:rsidR="00412A89" w:rsidRPr="00C5738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EB06BF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A89" w:rsidRPr="00C57384" w:rsidTr="00C64819">
        <w:trPr>
          <w:cantSplit/>
          <w:trHeight w:val="68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9" w:rsidRPr="00C57384" w:rsidRDefault="00EB06BF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работа№3</w:t>
            </w:r>
            <w:r w:rsidR="00412A89" w:rsidRPr="00C5738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412A89" w:rsidRPr="00C57384" w:rsidRDefault="00412A89" w:rsidP="00EB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  <w:r w:rsidR="00EB06BF">
              <w:rPr>
                <w:rFonts w:ascii="Times New Roman" w:hAnsi="Times New Roman"/>
                <w:sz w:val="24"/>
                <w:szCs w:val="24"/>
              </w:rPr>
              <w:t>работа№2</w:t>
            </w:r>
            <w:r w:rsidRPr="00C5738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B06BF">
              <w:rPr>
                <w:rFonts w:ascii="Times New Roman" w:hAnsi="Times New Roman"/>
                <w:sz w:val="24"/>
                <w:szCs w:val="24"/>
              </w:rPr>
              <w:t>математика,</w:t>
            </w:r>
            <w:r w:rsidR="00540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84">
              <w:rPr>
                <w:rFonts w:ascii="Times New Roman" w:hAnsi="Times New Roman"/>
                <w:sz w:val="24"/>
                <w:szCs w:val="24"/>
              </w:rPr>
              <w:t>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9" w:rsidRPr="00C57384" w:rsidRDefault="00412A89" w:rsidP="00C57384">
            <w:pPr>
              <w:rPr>
                <w:rFonts w:ascii="Times New Roman" w:hAnsi="Times New Roman"/>
                <w:sz w:val="24"/>
                <w:szCs w:val="24"/>
              </w:rPr>
            </w:pPr>
            <w:r w:rsidRPr="00C573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8352C" w:rsidRPr="00C57384" w:rsidRDefault="00F8352C" w:rsidP="00C57384">
      <w:pPr>
        <w:rPr>
          <w:rFonts w:ascii="Times New Roman" w:hAnsi="Times New Roman"/>
          <w:sz w:val="24"/>
          <w:szCs w:val="24"/>
        </w:rPr>
      </w:pPr>
    </w:p>
    <w:p w:rsidR="00EB06BF" w:rsidRDefault="00EB06BF" w:rsidP="00C57384">
      <w:pPr>
        <w:rPr>
          <w:rFonts w:ascii="Times New Roman" w:hAnsi="Times New Roman"/>
          <w:b/>
          <w:sz w:val="24"/>
          <w:szCs w:val="24"/>
        </w:rPr>
      </w:pPr>
    </w:p>
    <w:p w:rsidR="00F8352C" w:rsidRPr="00C57384" w:rsidRDefault="00F8352C" w:rsidP="00C57384">
      <w:pPr>
        <w:rPr>
          <w:rFonts w:ascii="Times New Roman" w:hAnsi="Times New Roman"/>
          <w:sz w:val="24"/>
          <w:szCs w:val="24"/>
        </w:rPr>
      </w:pPr>
    </w:p>
    <w:p w:rsidR="00F8352C" w:rsidRPr="00C57384" w:rsidRDefault="00F8352C" w:rsidP="00C57384">
      <w:pPr>
        <w:rPr>
          <w:rFonts w:ascii="Times New Roman" w:hAnsi="Times New Roman"/>
          <w:sz w:val="24"/>
          <w:szCs w:val="24"/>
        </w:rPr>
      </w:pPr>
    </w:p>
    <w:p w:rsidR="0008559B" w:rsidRPr="00C57384" w:rsidRDefault="0008559B" w:rsidP="00C57384">
      <w:pPr>
        <w:rPr>
          <w:rFonts w:ascii="Times New Roman" w:hAnsi="Times New Roman"/>
          <w:sz w:val="24"/>
          <w:szCs w:val="24"/>
        </w:rPr>
      </w:pPr>
    </w:p>
    <w:sectPr w:rsidR="0008559B" w:rsidRPr="00C57384" w:rsidSect="00F8352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80" w:rsidRDefault="00DA0280" w:rsidP="00E62F93">
      <w:pPr>
        <w:spacing w:after="0" w:line="240" w:lineRule="auto"/>
      </w:pPr>
      <w:r>
        <w:separator/>
      </w:r>
    </w:p>
  </w:endnote>
  <w:endnote w:type="continuationSeparator" w:id="1">
    <w:p w:rsidR="00DA0280" w:rsidRDefault="00DA0280" w:rsidP="00E6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80" w:rsidRDefault="00DA0280" w:rsidP="00E62F93">
      <w:pPr>
        <w:spacing w:after="0" w:line="240" w:lineRule="auto"/>
      </w:pPr>
      <w:r>
        <w:separator/>
      </w:r>
    </w:p>
  </w:footnote>
  <w:footnote w:type="continuationSeparator" w:id="1">
    <w:p w:rsidR="00DA0280" w:rsidRDefault="00DA0280" w:rsidP="00E6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</w:abstractNum>
  <w:abstractNum w:abstractNumId="1">
    <w:nsid w:val="00DE628A"/>
    <w:multiLevelType w:val="hybridMultilevel"/>
    <w:tmpl w:val="187E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300EF"/>
    <w:multiLevelType w:val="hybridMultilevel"/>
    <w:tmpl w:val="E444C24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D6A48BF"/>
    <w:multiLevelType w:val="hybridMultilevel"/>
    <w:tmpl w:val="2F76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378F7"/>
    <w:multiLevelType w:val="hybridMultilevel"/>
    <w:tmpl w:val="ED14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A1000"/>
    <w:multiLevelType w:val="hybridMultilevel"/>
    <w:tmpl w:val="00062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F2301"/>
    <w:multiLevelType w:val="hybridMultilevel"/>
    <w:tmpl w:val="501235E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610007A0"/>
    <w:multiLevelType w:val="hybridMultilevel"/>
    <w:tmpl w:val="5CEAD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75DE0"/>
    <w:multiLevelType w:val="hybridMultilevel"/>
    <w:tmpl w:val="5918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87235"/>
    <w:multiLevelType w:val="hybridMultilevel"/>
    <w:tmpl w:val="907A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63D"/>
    <w:rsid w:val="000514A0"/>
    <w:rsid w:val="00063CA0"/>
    <w:rsid w:val="00073C30"/>
    <w:rsid w:val="000821A0"/>
    <w:rsid w:val="0008559B"/>
    <w:rsid w:val="000857AB"/>
    <w:rsid w:val="00154AC0"/>
    <w:rsid w:val="001A0EE8"/>
    <w:rsid w:val="00215CDC"/>
    <w:rsid w:val="002356BE"/>
    <w:rsid w:val="002D3F29"/>
    <w:rsid w:val="002D4907"/>
    <w:rsid w:val="003147D9"/>
    <w:rsid w:val="00317651"/>
    <w:rsid w:val="00337CD3"/>
    <w:rsid w:val="00367F42"/>
    <w:rsid w:val="00375F4E"/>
    <w:rsid w:val="003801F5"/>
    <w:rsid w:val="003946A5"/>
    <w:rsid w:val="00412A89"/>
    <w:rsid w:val="00413733"/>
    <w:rsid w:val="00455919"/>
    <w:rsid w:val="00463CA0"/>
    <w:rsid w:val="004914CB"/>
    <w:rsid w:val="004C4ECD"/>
    <w:rsid w:val="004C7B6E"/>
    <w:rsid w:val="004F3CBB"/>
    <w:rsid w:val="005042E3"/>
    <w:rsid w:val="005131D8"/>
    <w:rsid w:val="00522500"/>
    <w:rsid w:val="005409FD"/>
    <w:rsid w:val="005429C0"/>
    <w:rsid w:val="0056616D"/>
    <w:rsid w:val="00570B9F"/>
    <w:rsid w:val="00585C10"/>
    <w:rsid w:val="00587DAC"/>
    <w:rsid w:val="005A147D"/>
    <w:rsid w:val="005B39A5"/>
    <w:rsid w:val="005C5A83"/>
    <w:rsid w:val="0067163D"/>
    <w:rsid w:val="00677C76"/>
    <w:rsid w:val="006D73ED"/>
    <w:rsid w:val="00715CA0"/>
    <w:rsid w:val="007310E5"/>
    <w:rsid w:val="007721A0"/>
    <w:rsid w:val="007723FE"/>
    <w:rsid w:val="00773A26"/>
    <w:rsid w:val="007C0773"/>
    <w:rsid w:val="007C1D2F"/>
    <w:rsid w:val="007F69F8"/>
    <w:rsid w:val="00812665"/>
    <w:rsid w:val="008212E3"/>
    <w:rsid w:val="00836536"/>
    <w:rsid w:val="00865983"/>
    <w:rsid w:val="008B78BA"/>
    <w:rsid w:val="008C5F48"/>
    <w:rsid w:val="009212F0"/>
    <w:rsid w:val="00947E6A"/>
    <w:rsid w:val="009D20CD"/>
    <w:rsid w:val="009F291C"/>
    <w:rsid w:val="00A01605"/>
    <w:rsid w:val="00AD05ED"/>
    <w:rsid w:val="00AD7CCD"/>
    <w:rsid w:val="00AE034C"/>
    <w:rsid w:val="00B43879"/>
    <w:rsid w:val="00B64225"/>
    <w:rsid w:val="00B7329E"/>
    <w:rsid w:val="00BD1BDA"/>
    <w:rsid w:val="00C03B8B"/>
    <w:rsid w:val="00C04406"/>
    <w:rsid w:val="00C24040"/>
    <w:rsid w:val="00C241BC"/>
    <w:rsid w:val="00C328BD"/>
    <w:rsid w:val="00C46C2D"/>
    <w:rsid w:val="00C57384"/>
    <w:rsid w:val="00C64819"/>
    <w:rsid w:val="00C90F64"/>
    <w:rsid w:val="00C97E58"/>
    <w:rsid w:val="00CB2E95"/>
    <w:rsid w:val="00CB3B64"/>
    <w:rsid w:val="00CC79F4"/>
    <w:rsid w:val="00CE0F52"/>
    <w:rsid w:val="00D33170"/>
    <w:rsid w:val="00D33310"/>
    <w:rsid w:val="00D403E0"/>
    <w:rsid w:val="00D7718E"/>
    <w:rsid w:val="00D97BA7"/>
    <w:rsid w:val="00DA0280"/>
    <w:rsid w:val="00DA267A"/>
    <w:rsid w:val="00DA639D"/>
    <w:rsid w:val="00DB42DB"/>
    <w:rsid w:val="00DC5374"/>
    <w:rsid w:val="00DE4459"/>
    <w:rsid w:val="00DF39C6"/>
    <w:rsid w:val="00E62F93"/>
    <w:rsid w:val="00E65DE1"/>
    <w:rsid w:val="00E84694"/>
    <w:rsid w:val="00E94627"/>
    <w:rsid w:val="00EB06BF"/>
    <w:rsid w:val="00ED7D56"/>
    <w:rsid w:val="00EE47CC"/>
    <w:rsid w:val="00F73380"/>
    <w:rsid w:val="00F8352C"/>
    <w:rsid w:val="00FF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C1D2F"/>
    <w:pPr>
      <w:keepNext/>
      <w:spacing w:before="240" w:after="60" w:line="240" w:lineRule="auto"/>
      <w:ind w:firstLine="357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D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2D3F29"/>
    <w:rPr>
      <w:rFonts w:ascii="Times New Roman" w:hAnsi="Times New Roman"/>
      <w:spacing w:val="40"/>
      <w:shd w:val="clear" w:color="auto" w:fill="FFFFFF"/>
    </w:rPr>
  </w:style>
  <w:style w:type="paragraph" w:styleId="a4">
    <w:name w:val="Body Text"/>
    <w:basedOn w:val="a"/>
    <w:link w:val="a5"/>
    <w:rsid w:val="002D3F29"/>
    <w:pPr>
      <w:shd w:val="clear" w:color="auto" w:fill="FFFFFF"/>
      <w:spacing w:after="0" w:line="264" w:lineRule="exact"/>
      <w:ind w:firstLine="360"/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2D3F29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styleId="a6">
    <w:name w:val="No Spacing"/>
    <w:uiPriority w:val="1"/>
    <w:qFormat/>
    <w:rsid w:val="002D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3F29"/>
    <w:pPr>
      <w:ind w:left="720"/>
      <w:contextualSpacing/>
    </w:pPr>
  </w:style>
  <w:style w:type="paragraph" w:customStyle="1" w:styleId="3ff3ff3ff3ff3ff3ff3ff3ff3ff3ff">
    <w:name w:val="?�3ff�3ff�3ff�3ff �3ff�3ff�3ff�3ff�3ff�3ff"/>
    <w:basedOn w:val="a"/>
    <w:uiPriority w:val="99"/>
    <w:rsid w:val="002D3F29"/>
    <w:pPr>
      <w:widowControl w:val="0"/>
      <w:autoSpaceDE w:val="0"/>
      <w:autoSpaceDN w:val="0"/>
      <w:adjustRightInd w:val="0"/>
      <w:spacing w:line="264" w:lineRule="auto"/>
    </w:pPr>
    <w:rPr>
      <w:rFonts w:cs="Calibri"/>
    </w:rPr>
  </w:style>
  <w:style w:type="paragraph" w:styleId="2">
    <w:name w:val="Body Text 2"/>
    <w:basedOn w:val="a"/>
    <w:link w:val="20"/>
    <w:uiPriority w:val="99"/>
    <w:semiHidden/>
    <w:unhideWhenUsed/>
    <w:rsid w:val="0077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21A0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7C1D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1D2F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C1D2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C1D2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16">
    <w:name w:val="c16"/>
    <w:basedOn w:val="a0"/>
    <w:rsid w:val="00E62F93"/>
  </w:style>
  <w:style w:type="table" w:styleId="a8">
    <w:name w:val="Table Grid"/>
    <w:basedOn w:val="a1"/>
    <w:uiPriority w:val="59"/>
    <w:rsid w:val="00E62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6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F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6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2F9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D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2D3F29"/>
    <w:rPr>
      <w:rFonts w:ascii="Times New Roman" w:hAnsi="Times New Roman"/>
      <w:spacing w:val="40"/>
      <w:shd w:val="clear" w:color="auto" w:fill="FFFFFF"/>
    </w:rPr>
  </w:style>
  <w:style w:type="paragraph" w:styleId="a4">
    <w:name w:val="Body Text"/>
    <w:basedOn w:val="a"/>
    <w:link w:val="a5"/>
    <w:rsid w:val="002D3F29"/>
    <w:pPr>
      <w:shd w:val="clear" w:color="auto" w:fill="FFFFFF"/>
      <w:spacing w:after="0" w:line="264" w:lineRule="exact"/>
      <w:ind w:firstLine="360"/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2D3F29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styleId="a6">
    <w:name w:val="No Spacing"/>
    <w:uiPriority w:val="1"/>
    <w:qFormat/>
    <w:rsid w:val="002D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3F29"/>
    <w:pPr>
      <w:ind w:left="720"/>
      <w:contextualSpacing/>
    </w:pPr>
  </w:style>
  <w:style w:type="paragraph" w:customStyle="1" w:styleId="3ff3ff3ff3ff3ff3ff3ff3ff3ff3ff">
    <w:name w:val="?�3ff�3ff�3ff�3ff �3ff�3ff�3ff�3ff�3ff�3ff"/>
    <w:basedOn w:val="a"/>
    <w:uiPriority w:val="99"/>
    <w:rsid w:val="002D3F29"/>
    <w:pPr>
      <w:widowControl w:val="0"/>
      <w:autoSpaceDE w:val="0"/>
      <w:autoSpaceDN w:val="0"/>
      <w:adjustRightInd w:val="0"/>
      <w:spacing w:line="264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4AA2-B986-43E5-ACE4-0F3B49A0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2017-09-22T07:11:00Z</cp:lastPrinted>
  <dcterms:created xsi:type="dcterms:W3CDTF">2015-08-07T12:17:00Z</dcterms:created>
  <dcterms:modified xsi:type="dcterms:W3CDTF">2017-11-09T16:05:00Z</dcterms:modified>
</cp:coreProperties>
</file>